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C5A" w:rsidRPr="00B513CD" w:rsidRDefault="00C21C5A" w:rsidP="00C21C5A">
      <w:pPr>
        <w:pStyle w:val="ae"/>
        <w:contextualSpacing/>
        <w:jc w:val="right"/>
      </w:pPr>
      <w:r w:rsidRPr="00B513CD">
        <w:t xml:space="preserve">Приложение </w:t>
      </w:r>
      <w:r>
        <w:t>№3</w:t>
      </w:r>
    </w:p>
    <w:p w:rsidR="00C21C5A" w:rsidRPr="00B513CD" w:rsidRDefault="00C21C5A" w:rsidP="00C21C5A">
      <w:pPr>
        <w:pStyle w:val="ae"/>
        <w:contextualSpacing/>
        <w:jc w:val="right"/>
      </w:pPr>
      <w:r w:rsidRPr="00B513CD">
        <w:t>к постановлению   администрации</w:t>
      </w:r>
    </w:p>
    <w:p w:rsidR="00C21C5A" w:rsidRPr="00B513CD" w:rsidRDefault="00D846CD" w:rsidP="00C21C5A">
      <w:pPr>
        <w:pStyle w:val="ae"/>
        <w:contextualSpacing/>
        <w:jc w:val="right"/>
      </w:pPr>
      <w:r>
        <w:t>МО «село Аксай</w:t>
      </w:r>
      <w:r w:rsidR="00C21C5A" w:rsidRPr="00B513CD">
        <w:t>»</w:t>
      </w:r>
    </w:p>
    <w:p w:rsidR="00C21C5A" w:rsidRPr="00B513CD" w:rsidRDefault="00C21C5A" w:rsidP="00C21C5A">
      <w:pPr>
        <w:pStyle w:val="ae"/>
        <w:contextualSpacing/>
        <w:jc w:val="right"/>
      </w:pPr>
      <w:r w:rsidRPr="00B513CD">
        <w:t xml:space="preserve">№ </w:t>
      </w:r>
      <w:r w:rsidR="00D846CD">
        <w:rPr>
          <w:u w:val="single"/>
        </w:rPr>
        <w:t>27</w:t>
      </w:r>
      <w:r w:rsidRPr="00B513CD">
        <w:rPr>
          <w:u w:val="single"/>
        </w:rPr>
        <w:t xml:space="preserve"> </w:t>
      </w:r>
      <w:r w:rsidRPr="00B513CD">
        <w:t xml:space="preserve">от </w:t>
      </w:r>
      <w:r w:rsidRPr="00B513CD">
        <w:rPr>
          <w:u w:val="single"/>
        </w:rPr>
        <w:t>31.10.2019г</w:t>
      </w:r>
    </w:p>
    <w:p w:rsidR="004614FB" w:rsidRPr="00B513CD" w:rsidRDefault="004614FB" w:rsidP="004614FB">
      <w:pPr>
        <w:ind w:firstLine="698"/>
        <w:contextualSpacing/>
        <w:jc w:val="right"/>
        <w:rPr>
          <w:sz w:val="24"/>
          <w:szCs w:val="24"/>
        </w:rPr>
      </w:pPr>
    </w:p>
    <w:p w:rsidR="004614FB" w:rsidRPr="00B513CD" w:rsidRDefault="004614FB" w:rsidP="004614FB">
      <w:pPr>
        <w:contextualSpacing/>
        <w:rPr>
          <w:sz w:val="24"/>
          <w:szCs w:val="24"/>
        </w:rPr>
      </w:pPr>
    </w:p>
    <w:p w:rsidR="004614FB" w:rsidRPr="00B513CD" w:rsidRDefault="004614FB" w:rsidP="00B513CD">
      <w:pPr>
        <w:pStyle w:val="1"/>
        <w:spacing w:before="0" w:beforeAutospacing="0" w:after="0" w:afterAutospacing="0"/>
        <w:ind w:left="709"/>
        <w:contextualSpacing/>
        <w:jc w:val="center"/>
        <w:rPr>
          <w:b w:val="0"/>
          <w:sz w:val="24"/>
          <w:szCs w:val="24"/>
        </w:rPr>
      </w:pPr>
      <w:r w:rsidRPr="00B513CD">
        <w:rPr>
          <w:b w:val="0"/>
          <w:sz w:val="24"/>
          <w:szCs w:val="24"/>
        </w:rPr>
        <w:t>Кодекс этики и служебного поведения</w:t>
      </w:r>
      <w:r w:rsidR="00B513CD" w:rsidRPr="00B513CD">
        <w:rPr>
          <w:b w:val="0"/>
          <w:sz w:val="24"/>
          <w:szCs w:val="24"/>
        </w:rPr>
        <w:t xml:space="preserve"> </w:t>
      </w:r>
      <w:r w:rsidRPr="00B513CD">
        <w:rPr>
          <w:b w:val="0"/>
          <w:sz w:val="24"/>
          <w:szCs w:val="24"/>
        </w:rPr>
        <w:t xml:space="preserve">работников, не отнесенных к должностям муниципальной службы администрации </w:t>
      </w:r>
      <w:r w:rsidR="00D846CD">
        <w:rPr>
          <w:b w:val="0"/>
          <w:sz w:val="24"/>
          <w:szCs w:val="24"/>
        </w:rPr>
        <w:t>Аксайского</w:t>
      </w:r>
      <w:r w:rsidR="00B513CD" w:rsidRPr="00B513CD">
        <w:rPr>
          <w:b w:val="0"/>
          <w:sz w:val="24"/>
          <w:szCs w:val="24"/>
        </w:rPr>
        <w:t xml:space="preserve"> сельского поселения</w:t>
      </w:r>
    </w:p>
    <w:p w:rsidR="004614FB" w:rsidRPr="00B513CD" w:rsidRDefault="004614FB" w:rsidP="004614FB">
      <w:pPr>
        <w:pStyle w:val="1"/>
        <w:ind w:left="709"/>
        <w:contextualSpacing/>
        <w:rPr>
          <w:b w:val="0"/>
          <w:sz w:val="24"/>
          <w:szCs w:val="24"/>
        </w:rPr>
      </w:pPr>
    </w:p>
    <w:p w:rsidR="004614FB" w:rsidRPr="00B513CD" w:rsidRDefault="004614FB" w:rsidP="004614FB">
      <w:pPr>
        <w:pStyle w:val="1"/>
        <w:ind w:left="709"/>
        <w:contextualSpacing/>
        <w:rPr>
          <w:b w:val="0"/>
          <w:sz w:val="24"/>
          <w:szCs w:val="24"/>
        </w:rPr>
      </w:pPr>
      <w:r w:rsidRPr="00B513CD">
        <w:rPr>
          <w:sz w:val="24"/>
          <w:szCs w:val="24"/>
          <w:lang w:val="en-US"/>
        </w:rPr>
        <w:t>I</w:t>
      </w:r>
      <w:r w:rsidRPr="00B513CD">
        <w:rPr>
          <w:sz w:val="24"/>
          <w:szCs w:val="24"/>
        </w:rPr>
        <w:t>. Общие положения</w:t>
      </w:r>
    </w:p>
    <w:p w:rsidR="004614FB" w:rsidRPr="00B513CD" w:rsidRDefault="004614FB" w:rsidP="004614FB">
      <w:pPr>
        <w:pStyle w:val="1"/>
        <w:spacing w:before="0" w:after="0"/>
        <w:contextualSpacing/>
        <w:jc w:val="both"/>
        <w:rPr>
          <w:b w:val="0"/>
          <w:sz w:val="24"/>
          <w:szCs w:val="24"/>
        </w:rPr>
      </w:pPr>
      <w:r w:rsidRPr="00B513CD">
        <w:rPr>
          <w:sz w:val="24"/>
          <w:szCs w:val="24"/>
        </w:rPr>
        <w:tab/>
      </w:r>
      <w:r w:rsidRPr="00B513CD">
        <w:rPr>
          <w:b w:val="0"/>
          <w:sz w:val="24"/>
          <w:szCs w:val="24"/>
        </w:rPr>
        <w:t xml:space="preserve">1. Настоящий Кодекс этики и служебного поведения работников, не отнесенных к должностям муниципальной службы администрации </w:t>
      </w:r>
      <w:r w:rsidR="00D846CD">
        <w:rPr>
          <w:b w:val="0"/>
          <w:sz w:val="24"/>
          <w:szCs w:val="24"/>
        </w:rPr>
        <w:t>Аксайского</w:t>
      </w:r>
      <w:r w:rsidRPr="00B513CD">
        <w:rPr>
          <w:b w:val="0"/>
          <w:sz w:val="24"/>
          <w:szCs w:val="24"/>
        </w:rPr>
        <w:t xml:space="preserve"> сельского поселения,  (далее – Кодекс) устанавливает общие правила и стандарты поведения работников, не  отнесенных к должностям муниципальной службы администрации </w:t>
      </w:r>
      <w:r w:rsidR="00D846CD">
        <w:rPr>
          <w:b w:val="0"/>
          <w:sz w:val="24"/>
          <w:szCs w:val="24"/>
        </w:rPr>
        <w:t xml:space="preserve">Аксайского </w:t>
      </w:r>
      <w:r w:rsidRPr="00B513CD">
        <w:rPr>
          <w:b w:val="0"/>
          <w:sz w:val="24"/>
          <w:szCs w:val="24"/>
        </w:rPr>
        <w:t>сельского поселения,  (далее – Работники), затрагивающих этику деловых отношений и направленных на формирование этичного, добросовестного поведения работников в целом.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2. Настоящий Кодекс призван повысить эффективность выполнения работниками своих должностных обязанностей, а также:</w:t>
      </w:r>
    </w:p>
    <w:p w:rsidR="004614FB" w:rsidRPr="00B513CD" w:rsidRDefault="004614FB" w:rsidP="004614FB">
      <w:pPr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      - служит основой формирования должной морали, профессиональной чести и служебного этикета работников;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ориентирует работников в ситуациях конфликта интересов и этической неопределенности или иных обстоятельств нравственного выбора;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способствует выработке потребности соблюдения профессионально-этических норм поведения;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выступает как институт общественного сознания и нравственности работников, их самоконтроля.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3. Действие настоящего Кодекса распространяется на всех лиц, являющихся работниками администрации </w:t>
      </w:r>
      <w:r w:rsidR="00D846CD">
        <w:rPr>
          <w:sz w:val="24"/>
          <w:szCs w:val="24"/>
        </w:rPr>
        <w:t>Аксайского</w:t>
      </w:r>
      <w:r w:rsidRPr="00B513CD">
        <w:rPr>
          <w:sz w:val="24"/>
          <w:szCs w:val="24"/>
        </w:rPr>
        <w:t xml:space="preserve"> сельского поселения и находящихся с ней в трудовых отношениях</w:t>
      </w:r>
      <w:r w:rsidR="00B513CD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вне зависимости от занимаемой должности и выполняемых функций.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4. Знание и соблюдение работниками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5. Содержание положений настоящего Кодекса доводится до сведения всех Работников администрации </w:t>
      </w:r>
      <w:r w:rsidR="00D846CD">
        <w:rPr>
          <w:sz w:val="24"/>
          <w:szCs w:val="24"/>
        </w:rPr>
        <w:t xml:space="preserve">Аксайского  </w:t>
      </w:r>
      <w:r w:rsidRPr="00B513CD">
        <w:rPr>
          <w:sz w:val="24"/>
          <w:szCs w:val="24"/>
        </w:rPr>
        <w:t>сельского поселения.</w:t>
      </w:r>
    </w:p>
    <w:p w:rsidR="004614FB" w:rsidRPr="00B513CD" w:rsidRDefault="004614FB" w:rsidP="004614FB">
      <w:pPr>
        <w:pStyle w:val="1"/>
        <w:tabs>
          <w:tab w:val="center" w:pos="4960"/>
          <w:tab w:val="right" w:pos="9495"/>
        </w:tabs>
        <w:spacing w:before="0" w:after="0"/>
        <w:ind w:left="425"/>
        <w:contextualSpacing/>
        <w:rPr>
          <w:b w:val="0"/>
          <w:sz w:val="24"/>
          <w:szCs w:val="24"/>
        </w:rPr>
      </w:pPr>
      <w:bookmarkStart w:id="0" w:name="sub_2"/>
      <w:r w:rsidRPr="00B513CD">
        <w:rPr>
          <w:b w:val="0"/>
          <w:sz w:val="24"/>
          <w:szCs w:val="24"/>
        </w:rPr>
        <w:tab/>
      </w:r>
      <w:r w:rsidRPr="00B513CD">
        <w:rPr>
          <w:b w:val="0"/>
          <w:sz w:val="24"/>
          <w:szCs w:val="24"/>
          <w:lang w:val="en-US"/>
        </w:rPr>
        <w:t>II</w:t>
      </w:r>
      <w:r w:rsidRPr="00B513CD">
        <w:rPr>
          <w:b w:val="0"/>
          <w:sz w:val="24"/>
          <w:szCs w:val="24"/>
        </w:rPr>
        <w:t xml:space="preserve">. Общие принципы и правила поведения работников </w:t>
      </w:r>
      <w:r w:rsidRPr="00B513CD">
        <w:rPr>
          <w:b w:val="0"/>
          <w:sz w:val="24"/>
          <w:szCs w:val="24"/>
        </w:rPr>
        <w:tab/>
      </w:r>
    </w:p>
    <w:bookmarkEnd w:id="0"/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6. Все работники обязаны следовать следующим общим принципам и правилам поведения: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соблюдение высоких этических стандартов поведения;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поддержание высоких стандартов профессиональной деятельности;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следование лучшим практикам корпоративного управления;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создание и поддержание атмосферы доверия и взаимного уважения;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следование принципу добросовестной конкуренции;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соблюдение законности и принятых на себя договорных обязательств.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7. Работники обязаны: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соблюдать действующие нормативно-правовые акты Российской Федерации и </w:t>
      </w:r>
      <w:r w:rsidR="00B513CD" w:rsidRPr="00B513CD">
        <w:rPr>
          <w:sz w:val="24"/>
          <w:szCs w:val="24"/>
        </w:rPr>
        <w:t>Республики Дагестан</w:t>
      </w:r>
      <w:r w:rsidRPr="00B513CD">
        <w:rPr>
          <w:sz w:val="24"/>
          <w:szCs w:val="24"/>
        </w:rPr>
        <w:t>, не допускать нарушение законов и иных нормативно-правовых актов исходя из политической, экономической целесообразности либо по иным мотивам;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осуществлять свою деятельность в пределах предоставленных полномочий;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исполнять должностные обязанности добросовестно и на высоком профессиональном уровне;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осуществлять свою профессиональную деятельность в пределах полномочий органов </w:t>
      </w:r>
      <w:r w:rsidRPr="00B513CD">
        <w:rPr>
          <w:sz w:val="24"/>
          <w:szCs w:val="24"/>
        </w:rPr>
        <w:lastRenderedPageBreak/>
        <w:t xml:space="preserve">местного самоуправления </w:t>
      </w:r>
      <w:r w:rsidR="00D846CD">
        <w:rPr>
          <w:sz w:val="24"/>
          <w:szCs w:val="24"/>
        </w:rPr>
        <w:t>Аксайского</w:t>
      </w:r>
      <w:r w:rsidRPr="00B513CD">
        <w:rPr>
          <w:sz w:val="24"/>
          <w:szCs w:val="24"/>
        </w:rPr>
        <w:t xml:space="preserve"> сельского поселения;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соблюдать служебную, профессиональную этику и правила делового поведения;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проявлять корректность и внимание по отношению к коллегам и должностным лицам;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их репутации или авторитету органов местного самоуправления </w:t>
      </w:r>
      <w:r w:rsidR="00D846CD">
        <w:rPr>
          <w:sz w:val="24"/>
          <w:szCs w:val="24"/>
        </w:rPr>
        <w:t xml:space="preserve">Аксайского </w:t>
      </w:r>
      <w:r w:rsidRPr="00B513CD">
        <w:rPr>
          <w:sz w:val="24"/>
          <w:szCs w:val="24"/>
        </w:rPr>
        <w:t xml:space="preserve">сельского поселения; 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принимать предусмотренные </w:t>
      </w:r>
      <w:hyperlink r:id="rId7" w:history="1">
        <w:r w:rsidRPr="00B513CD">
          <w:rPr>
            <w:rStyle w:val="ab"/>
            <w:bCs/>
            <w:color w:val="auto"/>
            <w:sz w:val="24"/>
            <w:szCs w:val="24"/>
          </w:rPr>
          <w:t>законодательством</w:t>
        </w:r>
      </w:hyperlink>
      <w:r w:rsidRPr="00B513CD">
        <w:rPr>
          <w:sz w:val="24"/>
          <w:szCs w:val="24"/>
        </w:rPr>
        <w:t xml:space="preserve"> Российской Федерации и </w:t>
      </w:r>
      <w:r w:rsidR="00B513CD" w:rsidRPr="00B513CD">
        <w:rPr>
          <w:sz w:val="24"/>
          <w:szCs w:val="24"/>
        </w:rPr>
        <w:t xml:space="preserve">Республики Дагестан, </w:t>
      </w:r>
      <w:r w:rsidRPr="00B513CD">
        <w:rPr>
          <w:sz w:val="24"/>
          <w:szCs w:val="24"/>
        </w:rPr>
        <w:t xml:space="preserve">внутренними документами органов местного самоуправления </w:t>
      </w:r>
      <w:r w:rsidR="00D846CD">
        <w:rPr>
          <w:sz w:val="24"/>
          <w:szCs w:val="24"/>
        </w:rPr>
        <w:t>Аксайского</w:t>
      </w:r>
      <w:r w:rsidRPr="00B513CD">
        <w:rPr>
          <w:sz w:val="24"/>
          <w:szCs w:val="24"/>
        </w:rPr>
        <w:t xml:space="preserve"> сельского поселения меры к недопущению возникновения конфликта интересов и урегулированию возникшего конфликта интересов;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принимать меры по предотвращению и урегулированию конфликта интересов;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</w:t>
      </w:r>
      <w:r w:rsidR="00B513CD" w:rsidRPr="00B513CD">
        <w:rPr>
          <w:sz w:val="24"/>
          <w:szCs w:val="24"/>
        </w:rPr>
        <w:t xml:space="preserve"> </w:t>
      </w:r>
      <w:r w:rsidRPr="00B513CD">
        <w:rPr>
          <w:sz w:val="24"/>
          <w:szCs w:val="24"/>
        </w:rPr>
        <w:t>принимать меры по предупреждению коррупции;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своим личным поведением подавать пример честности, беспристрастности и справедливости;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способствовать формированию благоприятного морально-психологического климата в коллективе;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- устанавливать справедливую, равномерную служебную нагрузку подчиненных, не допускать дискриминации путем предоставления отдельным работникам незаслуженных благ и привилегий;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- воздерживаться от публичных высказываний, суждений и оценок деятельности органов местного самоуправления </w:t>
      </w:r>
      <w:r w:rsidR="00D846CD">
        <w:rPr>
          <w:sz w:val="24"/>
          <w:szCs w:val="24"/>
        </w:rPr>
        <w:t>Аксайского</w:t>
      </w:r>
      <w:r w:rsidRPr="00B513CD">
        <w:rPr>
          <w:sz w:val="24"/>
          <w:szCs w:val="24"/>
        </w:rPr>
        <w:t xml:space="preserve"> сельского поселения, если это не входит в должностные обязанности работников.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8.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и/или которая стала известна им в связи с исполнением должностных обязанностей. 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     9. Внешний вид работников при исполнении ими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614FB" w:rsidRPr="00B513CD" w:rsidRDefault="004614FB" w:rsidP="004614FB">
      <w:pPr>
        <w:pStyle w:val="1"/>
        <w:spacing w:before="0" w:after="0"/>
        <w:ind w:left="425"/>
        <w:contextualSpacing/>
        <w:rPr>
          <w:sz w:val="24"/>
          <w:szCs w:val="24"/>
        </w:rPr>
      </w:pPr>
      <w:bookmarkStart w:id="1" w:name="sub_3"/>
      <w:r w:rsidRPr="00B513CD">
        <w:rPr>
          <w:b w:val="0"/>
          <w:sz w:val="24"/>
          <w:szCs w:val="24"/>
          <w:lang w:val="en-US"/>
        </w:rPr>
        <w:t>III</w:t>
      </w:r>
      <w:r w:rsidRPr="00B513CD">
        <w:rPr>
          <w:b w:val="0"/>
          <w:sz w:val="24"/>
          <w:szCs w:val="24"/>
        </w:rPr>
        <w:t>. Рекомендательные этические правила поведения работников</w:t>
      </w:r>
    </w:p>
    <w:bookmarkEnd w:id="1"/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10. Исполняя свои трудовые обязанности все работники должны воздерживаться от: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2) любых личных и финансовых связей, которые могут быть расценены как оказание покровительства каким бы то ни было лицам в целях приобретения ими прав, освобождения от обязанностей или ответственности;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3) поступков, которые могли бы вызвать сомнение в объективном исполнении работниками служебных обязанностей;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4) грубости, нецензурной речи, проявлений пренебрежительного тона, заносчивости, предвзятых замечаний, предъявления неправомерных и незаслуженных обвинений;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5)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614FB" w:rsidRPr="00B513CD" w:rsidRDefault="004614FB" w:rsidP="004614FB">
      <w:pPr>
        <w:ind w:firstLine="709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6) принятия пищи, курения во время служебных совещаний, бесед, иного служебного </w:t>
      </w:r>
      <w:r w:rsidRPr="00B513CD">
        <w:rPr>
          <w:sz w:val="24"/>
          <w:szCs w:val="24"/>
        </w:rPr>
        <w:lastRenderedPageBreak/>
        <w:t>общения.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614FB" w:rsidRPr="00B513CD" w:rsidRDefault="004614FB" w:rsidP="004614FB">
      <w:pPr>
        <w:pStyle w:val="1"/>
        <w:ind w:left="425"/>
        <w:contextualSpacing/>
        <w:rPr>
          <w:b w:val="0"/>
          <w:sz w:val="24"/>
          <w:szCs w:val="24"/>
        </w:rPr>
      </w:pPr>
      <w:bookmarkStart w:id="2" w:name="sub_4"/>
      <w:r w:rsidRPr="00B513CD">
        <w:rPr>
          <w:b w:val="0"/>
          <w:sz w:val="24"/>
          <w:szCs w:val="24"/>
          <w:lang w:val="en-US"/>
        </w:rPr>
        <w:t>IV</w:t>
      </w:r>
      <w:r w:rsidRPr="00B513CD">
        <w:rPr>
          <w:b w:val="0"/>
          <w:sz w:val="24"/>
          <w:szCs w:val="24"/>
        </w:rPr>
        <w:t>. Ответственность</w:t>
      </w:r>
    </w:p>
    <w:bookmarkEnd w:id="2"/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  <w:r w:rsidRPr="00B513CD">
        <w:rPr>
          <w:sz w:val="24"/>
          <w:szCs w:val="24"/>
        </w:rPr>
        <w:t xml:space="preserve">12. Нарушением настоящего Кодекса признается невыполнение или ненадлежащее выполнение работником установленных Кодексом принципов, норм и правил поведения, а также совершение проступка, порочащего честь работника или администрации </w:t>
      </w:r>
      <w:r w:rsidR="00B513CD" w:rsidRPr="00B513CD">
        <w:rPr>
          <w:sz w:val="24"/>
          <w:szCs w:val="24"/>
        </w:rPr>
        <w:t>Теречного</w:t>
      </w:r>
      <w:r w:rsidRPr="00B513CD">
        <w:rPr>
          <w:sz w:val="24"/>
          <w:szCs w:val="24"/>
        </w:rPr>
        <w:t xml:space="preserve"> сельского поселения.</w:t>
      </w:r>
    </w:p>
    <w:p w:rsidR="004614FB" w:rsidRPr="00B513CD" w:rsidRDefault="004614FB" w:rsidP="004614FB">
      <w:pPr>
        <w:ind w:firstLine="425"/>
        <w:contextualSpacing/>
        <w:rPr>
          <w:sz w:val="24"/>
          <w:szCs w:val="24"/>
        </w:rPr>
      </w:pPr>
    </w:p>
    <w:p w:rsidR="004614FB" w:rsidRPr="00B513CD" w:rsidRDefault="004614FB" w:rsidP="00AC3A35">
      <w:pPr>
        <w:widowControl/>
        <w:shd w:val="clear" w:color="auto" w:fill="FFFFFF" w:themeFill="background1"/>
        <w:autoSpaceDE/>
        <w:autoSpaceDN/>
        <w:adjustRightInd/>
        <w:spacing w:after="152" w:line="276" w:lineRule="auto"/>
        <w:ind w:left="426"/>
        <w:rPr>
          <w:sz w:val="28"/>
          <w:szCs w:val="28"/>
        </w:rPr>
      </w:pPr>
    </w:p>
    <w:sectPr w:rsidR="004614FB" w:rsidRPr="00B513CD" w:rsidSect="004614FB">
      <w:pgSz w:w="11906" w:h="16838"/>
      <w:pgMar w:top="964" w:right="680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6E3" w:rsidRDefault="001246E3" w:rsidP="008627F0">
      <w:r>
        <w:separator/>
      </w:r>
    </w:p>
  </w:endnote>
  <w:endnote w:type="continuationSeparator" w:id="1">
    <w:p w:rsidR="001246E3" w:rsidRDefault="001246E3" w:rsidP="00862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6E3" w:rsidRDefault="001246E3" w:rsidP="008627F0">
      <w:r>
        <w:separator/>
      </w:r>
    </w:p>
  </w:footnote>
  <w:footnote w:type="continuationSeparator" w:id="1">
    <w:p w:rsidR="001246E3" w:rsidRDefault="001246E3" w:rsidP="00862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24F"/>
    <w:multiLevelType w:val="hybridMultilevel"/>
    <w:tmpl w:val="2886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52BE"/>
    <w:multiLevelType w:val="hybridMultilevel"/>
    <w:tmpl w:val="CB0E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062B9"/>
    <w:multiLevelType w:val="hybridMultilevel"/>
    <w:tmpl w:val="1850FAB4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35262D0A"/>
    <w:multiLevelType w:val="hybridMultilevel"/>
    <w:tmpl w:val="42B47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E579C"/>
    <w:multiLevelType w:val="hybridMultilevel"/>
    <w:tmpl w:val="F1F0296A"/>
    <w:lvl w:ilvl="0" w:tplc="113A299E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7DCB"/>
    <w:multiLevelType w:val="multilevel"/>
    <w:tmpl w:val="5702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689"/>
    <w:rsid w:val="00037379"/>
    <w:rsid w:val="00066D40"/>
    <w:rsid w:val="0008743F"/>
    <w:rsid w:val="000A16ED"/>
    <w:rsid w:val="000D543B"/>
    <w:rsid w:val="001246E3"/>
    <w:rsid w:val="00195E71"/>
    <w:rsid w:val="0019751C"/>
    <w:rsid w:val="001A06E5"/>
    <w:rsid w:val="00201CF6"/>
    <w:rsid w:val="0025591F"/>
    <w:rsid w:val="00280A1C"/>
    <w:rsid w:val="0029368A"/>
    <w:rsid w:val="002A1689"/>
    <w:rsid w:val="002F58CB"/>
    <w:rsid w:val="003312BA"/>
    <w:rsid w:val="003E3A79"/>
    <w:rsid w:val="00431C52"/>
    <w:rsid w:val="004614FB"/>
    <w:rsid w:val="00461EB8"/>
    <w:rsid w:val="0048759B"/>
    <w:rsid w:val="0049300B"/>
    <w:rsid w:val="004E286C"/>
    <w:rsid w:val="00582329"/>
    <w:rsid w:val="0059118B"/>
    <w:rsid w:val="005D7446"/>
    <w:rsid w:val="005E32E3"/>
    <w:rsid w:val="00620E50"/>
    <w:rsid w:val="00663AC3"/>
    <w:rsid w:val="006E448C"/>
    <w:rsid w:val="006F0ADB"/>
    <w:rsid w:val="00750197"/>
    <w:rsid w:val="00782EDA"/>
    <w:rsid w:val="007979DC"/>
    <w:rsid w:val="007B1C72"/>
    <w:rsid w:val="007D4C5A"/>
    <w:rsid w:val="007E596F"/>
    <w:rsid w:val="00800B4C"/>
    <w:rsid w:val="00806823"/>
    <w:rsid w:val="00836C3A"/>
    <w:rsid w:val="008627F0"/>
    <w:rsid w:val="008D6281"/>
    <w:rsid w:val="008E23AA"/>
    <w:rsid w:val="009245FE"/>
    <w:rsid w:val="0092520F"/>
    <w:rsid w:val="009279A3"/>
    <w:rsid w:val="009F0A54"/>
    <w:rsid w:val="00A22623"/>
    <w:rsid w:val="00A3221A"/>
    <w:rsid w:val="00A65AD2"/>
    <w:rsid w:val="00A71083"/>
    <w:rsid w:val="00A8658D"/>
    <w:rsid w:val="00AC3A35"/>
    <w:rsid w:val="00AC7050"/>
    <w:rsid w:val="00AE1E0B"/>
    <w:rsid w:val="00AE38B4"/>
    <w:rsid w:val="00B513CD"/>
    <w:rsid w:val="00BE0227"/>
    <w:rsid w:val="00C07390"/>
    <w:rsid w:val="00C21C5A"/>
    <w:rsid w:val="00CE6686"/>
    <w:rsid w:val="00D3359E"/>
    <w:rsid w:val="00D3724A"/>
    <w:rsid w:val="00D846CD"/>
    <w:rsid w:val="00D9310B"/>
    <w:rsid w:val="00DA07C0"/>
    <w:rsid w:val="00DC77B8"/>
    <w:rsid w:val="00DF2D57"/>
    <w:rsid w:val="00E22B47"/>
    <w:rsid w:val="00E23470"/>
    <w:rsid w:val="00EF2B48"/>
    <w:rsid w:val="00F25B0D"/>
    <w:rsid w:val="00F67D39"/>
    <w:rsid w:val="00FD6BD7"/>
    <w:rsid w:val="00FF3F32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68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279A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1689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a4">
    <w:name w:val="Balloon Text"/>
    <w:basedOn w:val="a"/>
    <w:link w:val="a5"/>
    <w:rsid w:val="00C07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73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2D57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08743F"/>
    <w:rPr>
      <w:sz w:val="19"/>
      <w:szCs w:val="19"/>
      <w:shd w:val="clear" w:color="auto" w:fill="FFFFFF"/>
    </w:rPr>
  </w:style>
  <w:style w:type="character" w:customStyle="1" w:styleId="a7">
    <w:name w:val="Основной текст_"/>
    <w:basedOn w:val="a0"/>
    <w:link w:val="11"/>
    <w:rsid w:val="0008743F"/>
    <w:rPr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08743F"/>
    <w:rPr>
      <w:spacing w:val="-20"/>
    </w:rPr>
  </w:style>
  <w:style w:type="paragraph" w:customStyle="1" w:styleId="20">
    <w:name w:val="Заголовок №2"/>
    <w:basedOn w:val="a"/>
    <w:link w:val="2"/>
    <w:rsid w:val="0008743F"/>
    <w:pPr>
      <w:widowControl/>
      <w:shd w:val="clear" w:color="auto" w:fill="FFFFFF"/>
      <w:autoSpaceDE/>
      <w:autoSpaceDN/>
      <w:adjustRightInd/>
      <w:spacing w:before="240" w:after="120" w:line="212" w:lineRule="exact"/>
      <w:jc w:val="center"/>
      <w:outlineLvl w:val="1"/>
    </w:pPr>
    <w:rPr>
      <w:sz w:val="19"/>
      <w:szCs w:val="19"/>
    </w:rPr>
  </w:style>
  <w:style w:type="paragraph" w:customStyle="1" w:styleId="11">
    <w:name w:val="Основной текст1"/>
    <w:basedOn w:val="a"/>
    <w:link w:val="a7"/>
    <w:rsid w:val="0008743F"/>
    <w:pPr>
      <w:widowControl/>
      <w:shd w:val="clear" w:color="auto" w:fill="FFFFFF"/>
      <w:autoSpaceDE/>
      <w:autoSpaceDN/>
      <w:adjustRightInd/>
      <w:spacing w:before="120" w:after="120" w:line="215" w:lineRule="exact"/>
      <w:jc w:val="both"/>
    </w:pPr>
    <w:rPr>
      <w:sz w:val="19"/>
      <w:szCs w:val="19"/>
    </w:rPr>
  </w:style>
  <w:style w:type="character" w:customStyle="1" w:styleId="21">
    <w:name w:val="Основной текст2"/>
    <w:basedOn w:val="a7"/>
    <w:rsid w:val="007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3"/>
    <w:basedOn w:val="a7"/>
    <w:rsid w:val="008D6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rsid w:val="00862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627F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footnote text"/>
    <w:basedOn w:val="a"/>
    <w:link w:val="a9"/>
    <w:uiPriority w:val="99"/>
    <w:unhideWhenUsed/>
    <w:rsid w:val="008627F0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8627F0"/>
    <w:rPr>
      <w:rFonts w:ascii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8627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279A3"/>
    <w:rPr>
      <w:b/>
      <w:bCs/>
      <w:kern w:val="36"/>
      <w:sz w:val="48"/>
      <w:szCs w:val="48"/>
    </w:rPr>
  </w:style>
  <w:style w:type="character" w:styleId="ab">
    <w:name w:val="Hyperlink"/>
    <w:basedOn w:val="a0"/>
    <w:uiPriority w:val="99"/>
    <w:rsid w:val="004614FB"/>
    <w:rPr>
      <w:color w:val="0000FF"/>
      <w:u w:val="single"/>
    </w:rPr>
  </w:style>
  <w:style w:type="paragraph" w:styleId="ac">
    <w:name w:val="Normal (Web)"/>
    <w:basedOn w:val="a"/>
    <w:rsid w:val="004614F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d">
    <w:name w:val="Strong"/>
    <w:basedOn w:val="a0"/>
    <w:uiPriority w:val="99"/>
    <w:qFormat/>
    <w:rsid w:val="004614FB"/>
    <w:rPr>
      <w:b/>
      <w:bCs/>
    </w:rPr>
  </w:style>
  <w:style w:type="paragraph" w:styleId="ae">
    <w:name w:val="No Spacing"/>
    <w:uiPriority w:val="1"/>
    <w:qFormat/>
    <w:rsid w:val="004614FB"/>
    <w:rPr>
      <w:sz w:val="24"/>
      <w:szCs w:val="24"/>
    </w:rPr>
  </w:style>
  <w:style w:type="character" w:customStyle="1" w:styleId="af">
    <w:name w:val="Цветовое выделение"/>
    <w:uiPriority w:val="99"/>
    <w:rsid w:val="004614FB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4614F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03.11" TargetMode="Externa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Aksay</cp:lastModifiedBy>
  <cp:revision>6</cp:revision>
  <cp:lastPrinted>2019-11-08T11:52:00Z</cp:lastPrinted>
  <dcterms:created xsi:type="dcterms:W3CDTF">2019-11-08T11:56:00Z</dcterms:created>
  <dcterms:modified xsi:type="dcterms:W3CDTF">2019-11-11T13:37:00Z</dcterms:modified>
</cp:coreProperties>
</file>